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Психолого-педагогический практикум</w:t>
            </w:r>
          </w:p>
          <w:p>
            <w:pPr>
              <w:jc w:val="center"/>
              <w:spacing w:after="0" w:line="240" w:lineRule="auto"/>
              <w:rPr>
                <w:sz w:val="32"/>
                <w:szCs w:val="32"/>
              </w:rPr>
            </w:pPr>
            <w:r>
              <w:rPr>
                <w:rFonts w:ascii="Times New Roman" w:hAnsi="Times New Roman" w:cs="Times New Roman"/>
                <w:color w:val="#000000"/>
                <w:sz w:val="32"/>
                <w:szCs w:val="32"/>
              </w:rPr>
              <w:t> Б1.О.04.07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 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«Психолого- педагогический практикум»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Б1.О.04.07 «Психолого-педагогический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«Психолого-педагогический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анализа и оценки современных научных достижений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находить и критически анализировать информацию, необходимую для решения поставленной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рассматривать различные варианты решения задачи, оценивать их достоинства и недостатки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определять и оценивать практические последствия возможных решений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анализом задачи, выделяя ее базовые составляющие, осуществляет декомпозицию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навыком грамотно, логично, аргументированно формировать собственные суждения и оценки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навыком обоснования действия, определять возможности и ограничения их применимости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требования, предъявляемые к проектной работе, способы представления и описание целей и результатов 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ожидаемые результаты решения выделенных задач проекта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формулировки взаимосвязанных задач, обеспечивающих достижение поставленной цели проекта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навыками решения конкретных задач проекта заявленного качества и за установленное время</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навыками публичного представления результатов решения конкретной задачи проекта</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возможные перспективы своей профессиональной карьеры</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знать планирование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применять знание о своих ресурсах и их пределах (личностных, ситуативных, временных и т.д.), для успешного выполнения порученной работы</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уметь критически оценивать эффективность использования времени и других ресурсов при решении поставленных задач, а также относительно полученного результата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УК-6.5 уметь анализировать потенциальные возможности и ресурсы среды для собственного развития</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УК-6.6 владеть навыками реализации намеченных целей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УК-6.7 владеть демонстрацией интереса к учебе и использованию предоставляемых возможностей для приобретения новых знаний и навыков</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Б1.О.04.07 «Психолого-педагогический практикум» относится к обязательной части, является дисциплиной Блока Б1. «Дисциплины (модули)». Модуль "Теоретические и экспериментальные основы психолого-педагогической деятельности"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психологии и психологии образования</w:t>
            </w:r>
          </w:p>
          <w:p>
            <w:pPr>
              <w:jc w:val="center"/>
              <w:spacing w:after="0" w:line="240" w:lineRule="auto"/>
              <w:rPr>
                <w:sz w:val="22"/>
                <w:szCs w:val="22"/>
              </w:rPr>
            </w:pPr>
            <w:r>
              <w:rPr>
                <w:rFonts w:ascii="Times New Roman" w:hAnsi="Times New Roman" w:cs="Times New Roman"/>
                <w:color w:val="#000000"/>
                <w:sz w:val="22"/>
                <w:szCs w:val="22"/>
              </w:rPr>
              <w:t> Общая и экспериментальная психология</w:t>
            </w:r>
          </w:p>
          <w:p>
            <w:pPr>
              <w:jc w:val="center"/>
              <w:spacing w:after="0" w:line="240" w:lineRule="auto"/>
              <w:rPr>
                <w:sz w:val="22"/>
                <w:szCs w:val="22"/>
              </w:rPr>
            </w:pPr>
            <w:r>
              <w:rPr>
                <w:rFonts w:ascii="Times New Roman" w:hAnsi="Times New Roman" w:cs="Times New Roman"/>
                <w:color w:val="#000000"/>
                <w:sz w:val="22"/>
                <w:szCs w:val="22"/>
              </w:rPr>
              <w:t> Социальная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Педагогическая психология</w:t>
            </w:r>
          </w:p>
          <w:p>
            <w:pPr>
              <w:jc w:val="center"/>
              <w:spacing w:after="0" w:line="240" w:lineRule="auto"/>
              <w:rPr>
                <w:sz w:val="22"/>
                <w:szCs w:val="22"/>
              </w:rPr>
            </w:pPr>
            <w:r>
              <w:rPr>
                <w:rFonts w:ascii="Times New Roman" w:hAnsi="Times New Roman" w:cs="Times New Roman"/>
                <w:color w:val="#000000"/>
                <w:sz w:val="22"/>
                <w:szCs w:val="22"/>
              </w:rPr>
              <w:t> Основы психологического консультирования в образовании</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Психолого-педагогическое взаимодействие участников образовательного процесса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УК-2, УК-6</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Психолого-диагностической деятельности педагога-психолога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Учитель в педагогическом коллективе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принципы психодиагностики.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в профессиональной деятельности педагога-педагога.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Психодиагностические методики, и сферы их применения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Учитель в педагогическом коллективе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принципы психодиагностики.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в профессиональной деятельности педагога-педагога.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Психодиагностические методики, и сферы их применения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Ср (См. в 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Психолого-педагогическая деятельности педагога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Проектировочные умения педагога-психолога.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проектирования индивидуальных образовательных маршрутов.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конструктивных умений - конструирование (построение, планирование) психолого-педагогического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работа   со школьниками в рамках психолого-педагогического сопровождения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Проектировочные умения педагога-психолога.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проектирования индивидуальных образовательных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конструктивных умений - конструирование (построение, планирование) психолого-педагогического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работа   со школьниками в рамках психолого-педагогического сопровождения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Ср (См. в 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консультации по пройденному мотериалу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3064.1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Учитель в педагогическом коллективе образовательного учреждения.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общение. Невербальные средства общения. Мимика и пантомимика. Установление контакта. Позиции в общении. Конфликт. Приемы разрешения конфликтных ситуаций. Обратная связь. Описание проблемной ситуации. Реконструкция картины поведения.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 принципы психодиагностики.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аналитических умений. Предмет педагогического анализа: анализ уровня обученности, воспитанности, развития ребенка; анализ дезадаптации ребенка; анализ педагогических ситуаций; анализ социально - педагогических явлений; анализ образовательных задач, определяемых программными документами; анализ продуктов детской деятельности; анализ средств обучения (учебников, учебных пособий, дидактических материалов) с целью обоснованного их выбора; анализ педагогической деятельности собственной и других педагогов. Процесс анализа. Связь анализа и проектной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в профессиональной деятельности педагога-педагога.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психологической оценки.  Основные принципы диагностической деятельности специалиста. Существенные черты диагностической деятельности педагога. Использование психодиагностики в целях оптимизации обучения и воспитания.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Психодиагностические методики, и сферы их применения в образовании.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методов в сфере образования: анкета, анамнез, беседа, биография, интервью, катарсис, карта психологического развития, метод полярных профилей и др. Целесообразность и эффективность использования методов в сфере образования. Диагностика когнитивной сферы, тесты достижений. Психодиагностика эмоциональной, мотивационной сфер. Диагностика личности, межличностных отношений в сфере образования.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Проектировочные умения педагога-психолога.</w:t>
            </w:r>
          </w:p>
        </w:tc>
      </w:tr>
      <w:tr>
        <w:trPr>
          <w:trHeight w:hRule="exact" w:val="2989.6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проектировочных умений. Проектная деятельность педагога: постановка образовательных задач на длительный период; конкретизация их во времени; выбор целесообразных форм, методов и средств педагогического воздействия, предвидение результатов и возможных затруднений в образовательно-воспитательном процессе. Анализ состояния объекта - основа квалифицированного проектирования его преобразования. Содержание проектирования: постановка и выбор путей решения образовательных задач, определяемых программными документами; проектирование развития личности, повышение уровня воспитанности и обученности отдельного ребёнка и коллектива детей; проектирование педагогического разрешения негативных социально - педагогических явлений; проектирование совершенствования педагогической деятельности специалиста.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проектирования индивидуальных образовательных маршрутов.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индивидуального образовательного маршрута в психолого-педагогической теории. Особенности проектирования индивидуальных образовательных маршрутов школьников. Психолого-педагогическая диагностика как основа проектирования индивидуальных образовательных маршрутов школьников старших классов. Психолого- педагогические технологии проектирования индивидуальных образовательных маршрутов школьников старших классов.</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конструктивных умений - конструирование (построение, планирование) психолого-педагогического процесса.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Связь конструктивных и проектировочных умений. Учет конкретных условий при конструировании педагогического процесса. Решение педагогических задач. Планирование воспитательно-образовательного процесса в школе и его содержание: разработка и планирование урока; планирование внеклассной воспитательной работы; планирование индивидуальной работы с учениками, планирование работы с родителями в школе; планирование внеклассных школьных мероприятий. Планирование воспитательно — образовательного процесса в дошкольных учреждениях: режимных моментов, утренней гимнастики, занятий, рабочего дня, работы с родителями. Перспективный и календарный планы воспитательной работы.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Коррекционно-развивающая работа   со школьниками в рамках психолого- педагогического сопровождения образовательного процесса.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в  работе психолого-педагогических методов;  знание новейших достижений психолого-педагогической науки в целом, применение современных научно обоснованных методов диагностической, развивающей, психокоррекционной, психопрофилактической работы; учёт интересов ребенка; оказание психолого- педагогической помощи обучающимся,  обеспечение индивидуализированного подхода к детям; ведение записи и регистрация всех видов работ; повышение профессиональной квалификации.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Учитель в педагогическом коллективе образовательного учреждения.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Педагогическое общение.</w:t>
            </w:r>
          </w:p>
          <w:p>
            <w:pPr>
              <w:jc w:val="both"/>
              <w:spacing w:after="0" w:line="240" w:lineRule="auto"/>
              <w:rPr>
                <w:sz w:val="24"/>
                <w:szCs w:val="24"/>
              </w:rPr>
            </w:pPr>
            <w:r>
              <w:rPr>
                <w:rFonts w:ascii="Times New Roman" w:hAnsi="Times New Roman" w:cs="Times New Roman"/>
                <w:color w:val="#000000"/>
                <w:sz w:val="24"/>
                <w:szCs w:val="24"/>
              </w:rPr>
              <w:t> 2.Невербальные средства общения.</w:t>
            </w:r>
          </w:p>
          <w:p>
            <w:pPr>
              <w:jc w:val="both"/>
              <w:spacing w:after="0" w:line="240" w:lineRule="auto"/>
              <w:rPr>
                <w:sz w:val="24"/>
                <w:szCs w:val="24"/>
              </w:rPr>
            </w:pPr>
            <w:r>
              <w:rPr>
                <w:rFonts w:ascii="Times New Roman" w:hAnsi="Times New Roman" w:cs="Times New Roman"/>
                <w:color w:val="#000000"/>
                <w:sz w:val="24"/>
                <w:szCs w:val="24"/>
              </w:rPr>
              <w:t> 3.Мимика и пантомимика. Установление контакта. Позиции в общении.</w:t>
            </w:r>
          </w:p>
          <w:p>
            <w:pPr>
              <w:jc w:val="both"/>
              <w:spacing w:after="0" w:line="240" w:lineRule="auto"/>
              <w:rPr>
                <w:sz w:val="24"/>
                <w:szCs w:val="24"/>
              </w:rPr>
            </w:pPr>
            <w:r>
              <w:rPr>
                <w:rFonts w:ascii="Times New Roman" w:hAnsi="Times New Roman" w:cs="Times New Roman"/>
                <w:color w:val="#000000"/>
                <w:sz w:val="24"/>
                <w:szCs w:val="24"/>
              </w:rPr>
              <w:t> 4.Конфликт. Приемы разрешения конфликтных ситуаций.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 принципы психодиагностики.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Психометрические критерии научности психодиагностических методик:  валидность, надежность, репрезентативность.</w:t>
            </w:r>
          </w:p>
          <w:p>
            <w:pPr>
              <w:jc w:val="both"/>
              <w:spacing w:after="0" w:line="240" w:lineRule="auto"/>
              <w:rPr>
                <w:sz w:val="24"/>
                <w:szCs w:val="24"/>
              </w:rPr>
            </w:pPr>
            <w:r>
              <w:rPr>
                <w:rFonts w:ascii="Times New Roman" w:hAnsi="Times New Roman" w:cs="Times New Roman"/>
                <w:color w:val="#000000"/>
                <w:sz w:val="24"/>
                <w:szCs w:val="24"/>
              </w:rPr>
              <w:t> 2. Психолого-педагогический диагноз и прогноз.</w:t>
            </w:r>
          </w:p>
          <w:p>
            <w:pPr>
              <w:jc w:val="both"/>
              <w:spacing w:after="0" w:line="240" w:lineRule="auto"/>
              <w:rPr>
                <w:sz w:val="24"/>
                <w:szCs w:val="24"/>
              </w:rPr>
            </w:pPr>
            <w:r>
              <w:rPr>
                <w:rFonts w:ascii="Times New Roman" w:hAnsi="Times New Roman" w:cs="Times New Roman"/>
                <w:color w:val="#000000"/>
                <w:sz w:val="24"/>
                <w:szCs w:val="24"/>
              </w:rPr>
              <w:t> 3. Проблема нормы в психодиагностике. Виды норм.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в профессиональной деятельности педагога-педагога.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Исследовательская позиция педагога.                                               2.Основы психодиагностической деятельности.                                          3.Оценка уровня общительности.                                                       4.Оценка самоконтроля в общении. 5. Оценка коммуникативных умений.</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Психодиагностические методики, и сферы их применения в образовании.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Диагностика когнитивной сферы, тесты достижений.</w:t>
            </w:r>
          </w:p>
          <w:p>
            <w:pPr>
              <w:jc w:val="both"/>
              <w:spacing w:after="0" w:line="240" w:lineRule="auto"/>
              <w:rPr>
                <w:sz w:val="24"/>
                <w:szCs w:val="24"/>
              </w:rPr>
            </w:pPr>
            <w:r>
              <w:rPr>
                <w:rFonts w:ascii="Times New Roman" w:hAnsi="Times New Roman" w:cs="Times New Roman"/>
                <w:color w:val="#000000"/>
                <w:sz w:val="24"/>
                <w:szCs w:val="24"/>
              </w:rPr>
              <w:t> 2. Психодиагностика эмоциональной сферы.</w:t>
            </w:r>
          </w:p>
          <w:p>
            <w:pPr>
              <w:jc w:val="both"/>
              <w:spacing w:after="0" w:line="240" w:lineRule="auto"/>
              <w:rPr>
                <w:sz w:val="24"/>
                <w:szCs w:val="24"/>
              </w:rPr>
            </w:pPr>
            <w:r>
              <w:rPr>
                <w:rFonts w:ascii="Times New Roman" w:hAnsi="Times New Roman" w:cs="Times New Roman"/>
                <w:color w:val="#000000"/>
                <w:sz w:val="24"/>
                <w:szCs w:val="24"/>
              </w:rPr>
              <w:t> 3.Мотивационной сферы.</w:t>
            </w:r>
          </w:p>
          <w:p>
            <w:pPr>
              <w:jc w:val="both"/>
              <w:spacing w:after="0" w:line="240" w:lineRule="auto"/>
              <w:rPr>
                <w:sz w:val="24"/>
                <w:szCs w:val="24"/>
              </w:rPr>
            </w:pPr>
            <w:r>
              <w:rPr>
                <w:rFonts w:ascii="Times New Roman" w:hAnsi="Times New Roman" w:cs="Times New Roman"/>
                <w:color w:val="#000000"/>
                <w:sz w:val="24"/>
                <w:szCs w:val="24"/>
              </w:rPr>
              <w:t> 4. Диагностика личности, межличностных отношений.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Проектировочные умения педагога-психолога.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проектировочных умений.</w:t>
            </w:r>
          </w:p>
          <w:p>
            <w:pPr>
              <w:jc w:val="both"/>
              <w:spacing w:after="0" w:line="240" w:lineRule="auto"/>
              <w:rPr>
                <w:sz w:val="24"/>
                <w:szCs w:val="24"/>
              </w:rPr>
            </w:pPr>
            <w:r>
              <w:rPr>
                <w:rFonts w:ascii="Times New Roman" w:hAnsi="Times New Roman" w:cs="Times New Roman"/>
                <w:color w:val="#000000"/>
                <w:sz w:val="24"/>
                <w:szCs w:val="24"/>
              </w:rPr>
              <w:t> 2.Проектная деятельность педагога: постановка образовательных задач на длительный период; конкретизация их во времени; выбор целесообразных форм, методов и средств педагогического воздействия, предвидение результатов и возможных затруднений в образовательно-воспитательном процессе.</w:t>
            </w:r>
          </w:p>
          <w:p>
            <w:pPr>
              <w:jc w:val="both"/>
              <w:spacing w:after="0" w:line="240" w:lineRule="auto"/>
              <w:rPr>
                <w:sz w:val="24"/>
                <w:szCs w:val="24"/>
              </w:rPr>
            </w:pPr>
            <w:r>
              <w:rPr>
                <w:rFonts w:ascii="Times New Roman" w:hAnsi="Times New Roman" w:cs="Times New Roman"/>
                <w:color w:val="#000000"/>
                <w:sz w:val="24"/>
                <w:szCs w:val="24"/>
              </w:rPr>
              <w:t> 3.Анализ состояния объекта - основа квалифицированного проектирования его преобразования.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проектирования индивидуальных образовательных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индивидуального образовательного маршрута в психолого-педагогической теории.</w:t>
            </w:r>
          </w:p>
          <w:p>
            <w:pPr>
              <w:jc w:val="both"/>
              <w:spacing w:after="0" w:line="240" w:lineRule="auto"/>
              <w:rPr>
                <w:sz w:val="24"/>
                <w:szCs w:val="24"/>
              </w:rPr>
            </w:pPr>
            <w:r>
              <w:rPr>
                <w:rFonts w:ascii="Times New Roman" w:hAnsi="Times New Roman" w:cs="Times New Roman"/>
                <w:color w:val="#000000"/>
                <w:sz w:val="24"/>
                <w:szCs w:val="24"/>
              </w:rPr>
              <w:t> 2. Особенности проектирования индивидуальных образовательных маршрутов школьников.</w:t>
            </w:r>
          </w:p>
          <w:p>
            <w:pPr>
              <w:jc w:val="both"/>
              <w:spacing w:after="0" w:line="240" w:lineRule="auto"/>
              <w:rPr>
                <w:sz w:val="24"/>
                <w:szCs w:val="24"/>
              </w:rPr>
            </w:pPr>
            <w:r>
              <w:rPr>
                <w:rFonts w:ascii="Times New Roman" w:hAnsi="Times New Roman" w:cs="Times New Roman"/>
                <w:color w:val="#000000"/>
                <w:sz w:val="24"/>
                <w:szCs w:val="24"/>
              </w:rPr>
              <w:t> 3. Психолого-педагогическая диагностика как основа проектирования индивидуальных образовательных маршрутов школьников старших классов.</w:t>
            </w:r>
          </w:p>
          <w:p>
            <w:pPr>
              <w:jc w:val="both"/>
              <w:spacing w:after="0" w:line="240" w:lineRule="auto"/>
              <w:rPr>
                <w:sz w:val="24"/>
                <w:szCs w:val="24"/>
              </w:rPr>
            </w:pPr>
            <w:r>
              <w:rPr>
                <w:rFonts w:ascii="Times New Roman" w:hAnsi="Times New Roman" w:cs="Times New Roman"/>
                <w:color w:val="#000000"/>
                <w:sz w:val="24"/>
                <w:szCs w:val="24"/>
              </w:rPr>
              <w:t> 4. Психолого-педагогические технологии проектирования индивидуальных образовательных маршрутов школьников старших классов.</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конструктивных умений - конструирование (построение, планирование) психолого-педагогического процесса.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1.Планирование образовательного процесса в школе и его содержание.</w:t>
            </w:r>
          </w:p>
          <w:p>
            <w:pPr>
              <w:jc w:val="both"/>
              <w:spacing w:after="0" w:line="240" w:lineRule="auto"/>
              <w:rPr>
                <w:sz w:val="24"/>
                <w:szCs w:val="24"/>
              </w:rPr>
            </w:pPr>
            <w:r>
              <w:rPr>
                <w:rFonts w:ascii="Times New Roman" w:hAnsi="Times New Roman" w:cs="Times New Roman"/>
                <w:color w:val="#000000"/>
                <w:sz w:val="24"/>
                <w:szCs w:val="24"/>
              </w:rPr>
              <w:t> 2. Разработка и планирование урока.</w:t>
            </w:r>
          </w:p>
          <w:p>
            <w:pPr>
              <w:jc w:val="both"/>
              <w:spacing w:after="0" w:line="240" w:lineRule="auto"/>
              <w:rPr>
                <w:sz w:val="24"/>
                <w:szCs w:val="24"/>
              </w:rPr>
            </w:pPr>
            <w:r>
              <w:rPr>
                <w:rFonts w:ascii="Times New Roman" w:hAnsi="Times New Roman" w:cs="Times New Roman"/>
                <w:color w:val="#000000"/>
                <w:sz w:val="24"/>
                <w:szCs w:val="24"/>
              </w:rPr>
              <w:t> 3.Планирование внеклассной воспитательной работы.</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Коррекционно-развивающая работа   со школьниками в рамках психолого- педагогического сопровождения образовательного процесса.</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1.Планирование индивидуальной работы с учениками.</w:t>
            </w:r>
          </w:p>
          <w:p>
            <w:pPr>
              <w:jc w:val="both"/>
              <w:spacing w:after="0" w:line="240" w:lineRule="auto"/>
              <w:rPr>
                <w:sz w:val="24"/>
                <w:szCs w:val="24"/>
              </w:rPr>
            </w:pPr>
            <w:r>
              <w:rPr>
                <w:rFonts w:ascii="Times New Roman" w:hAnsi="Times New Roman" w:cs="Times New Roman"/>
                <w:color w:val="#000000"/>
                <w:sz w:val="24"/>
                <w:szCs w:val="24"/>
              </w:rPr>
              <w:t> 2. Планирование работы с родителями в школе.</w:t>
            </w:r>
          </w:p>
          <w:p>
            <w:pPr>
              <w:jc w:val="both"/>
              <w:spacing w:after="0" w:line="240" w:lineRule="auto"/>
              <w:rPr>
                <w:sz w:val="24"/>
                <w:szCs w:val="24"/>
              </w:rPr>
            </w:pPr>
            <w:r>
              <w:rPr>
                <w:rFonts w:ascii="Times New Roman" w:hAnsi="Times New Roman" w:cs="Times New Roman"/>
                <w:color w:val="#000000"/>
                <w:sz w:val="24"/>
                <w:szCs w:val="24"/>
              </w:rPr>
              <w:t> 3.Планирование внеклассных школьных мероприятий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«Психолого- педагогический практикум» / Пинигин В. 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Пидкасистый</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Вульфов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Куканова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Фетискин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978-5-9916-2804-4.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https://urait.ru/bcode/425162</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Милорадова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https://urait.ru/bcode/434729</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Столяренко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Столяренко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978-5-9916-6715-9.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https://urait.ru/bcode/444141</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Опевалова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978-5-4497-0111-4.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http://www.iprbookshop.ru/86454.html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Гуревич</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https://urait.ru/bcode/432156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73.47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41.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594.36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957.7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(ПО)(23)_plx_Психолого-педагогический практикум</dc:title>
  <dc:creator>FastReport.NET</dc:creator>
</cp:coreProperties>
</file>